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3B1C2" w14:textId="77777777" w:rsidR="00BC11AC" w:rsidRPr="00BC11AC" w:rsidRDefault="00BC11AC" w:rsidP="000F7BAB">
      <w:pPr>
        <w:ind w:left="710" w:firstLine="720"/>
        <w:rPr>
          <w:rFonts w:ascii="PT Sans" w:hAnsi="PT Sans"/>
          <w:b/>
          <w:sz w:val="32"/>
          <w:szCs w:val="32"/>
        </w:rPr>
      </w:pPr>
      <w:r>
        <w:rPr>
          <w:rFonts w:ascii="PT Sans" w:hAnsi="PT Sans"/>
          <w:b/>
          <w:sz w:val="32"/>
          <w:szCs w:val="32"/>
        </w:rPr>
        <w:t>Jane Doe</w:t>
      </w:r>
    </w:p>
    <w:p w14:paraId="54C721B6" w14:textId="77777777" w:rsidR="00BC11AC" w:rsidRDefault="00BC11AC" w:rsidP="000F7BAB">
      <w:pPr>
        <w:ind w:left="710" w:firstLine="720"/>
        <w:rPr>
          <w:rFonts w:ascii="PT Sans" w:hAnsi="PT Sans"/>
          <w:sz w:val="20"/>
          <w:szCs w:val="20"/>
        </w:rPr>
      </w:pPr>
      <w:r>
        <w:rPr>
          <w:rFonts w:ascii="PT Sans" w:hAnsi="PT Sans"/>
          <w:sz w:val="20"/>
          <w:szCs w:val="20"/>
        </w:rPr>
        <w:t>Williams College</w:t>
      </w:r>
    </w:p>
    <w:p w14:paraId="766532D5" w14:textId="77777777" w:rsidR="00BC11AC" w:rsidRDefault="00BC11AC" w:rsidP="000F7BAB">
      <w:pPr>
        <w:ind w:left="710" w:firstLine="720"/>
        <w:rPr>
          <w:rFonts w:ascii="PT Sans" w:hAnsi="PT Sans"/>
          <w:sz w:val="20"/>
          <w:szCs w:val="20"/>
        </w:rPr>
      </w:pPr>
      <w:r>
        <w:rPr>
          <w:rFonts w:ascii="PT Sans" w:hAnsi="PT Sans"/>
          <w:sz w:val="20"/>
          <w:szCs w:val="20"/>
        </w:rPr>
        <w:t>39 Chapin Hall Drive, SU Box 1234 / Williamstown, MA 01267</w:t>
      </w:r>
    </w:p>
    <w:p w14:paraId="235C0EEA" w14:textId="77777777" w:rsidR="00BC11AC" w:rsidRDefault="00BC11AC" w:rsidP="000F7BAB">
      <w:pPr>
        <w:ind w:left="710" w:firstLine="720"/>
        <w:rPr>
          <w:rFonts w:ascii="PT Sans" w:hAnsi="PT Sans"/>
          <w:sz w:val="20"/>
          <w:szCs w:val="20"/>
        </w:rPr>
      </w:pPr>
      <w:r>
        <w:rPr>
          <w:rFonts w:ascii="PT Sans" w:hAnsi="PT Sans"/>
          <w:sz w:val="20"/>
          <w:szCs w:val="20"/>
        </w:rPr>
        <w:t>123.456.7890</w:t>
      </w:r>
      <w:r w:rsidR="000F7BAB">
        <w:rPr>
          <w:rFonts w:ascii="PT Sans" w:hAnsi="PT Sans"/>
          <w:sz w:val="20"/>
          <w:szCs w:val="20"/>
        </w:rPr>
        <w:t xml:space="preserve"> / janedoe@williams.edu</w:t>
      </w:r>
    </w:p>
    <w:p w14:paraId="1DB4F277" w14:textId="77777777" w:rsidR="000F7BAB" w:rsidRDefault="000F7BAB" w:rsidP="000F7BAB">
      <w:pPr>
        <w:ind w:left="710" w:firstLine="720"/>
        <w:rPr>
          <w:rFonts w:ascii="PT Sans" w:hAnsi="PT Sans"/>
          <w:sz w:val="20"/>
          <w:szCs w:val="20"/>
        </w:rPr>
      </w:pPr>
      <w:r>
        <w:rPr>
          <w:rFonts w:ascii="PT Sans" w:hAnsi="PT Sans"/>
          <w:sz w:val="20"/>
          <w:szCs w:val="20"/>
        </w:rPr>
        <w:t>www.jdoe.portfolios.art</w:t>
      </w:r>
    </w:p>
    <w:p w14:paraId="41C66F56" w14:textId="77777777" w:rsidR="00BC11AC" w:rsidRDefault="00BC11AC">
      <w:pPr>
        <w:rPr>
          <w:rFonts w:ascii="PT Sans" w:hAnsi="PT Sans"/>
          <w:sz w:val="20"/>
          <w:szCs w:val="20"/>
        </w:rPr>
      </w:pPr>
      <w:bookmarkStart w:id="0" w:name="_GoBack"/>
      <w:bookmarkEnd w:id="0"/>
    </w:p>
    <w:p w14:paraId="74AA013E" w14:textId="77777777" w:rsidR="00BC11AC" w:rsidRDefault="00BC11AC" w:rsidP="000F7BAB">
      <w:pPr>
        <w:ind w:left="450"/>
        <w:rPr>
          <w:rFonts w:ascii="PT Sans" w:hAnsi="PT Sans"/>
          <w:b/>
          <w:sz w:val="20"/>
          <w:szCs w:val="20"/>
        </w:rPr>
      </w:pPr>
      <w:r>
        <w:rPr>
          <w:rFonts w:ascii="PT Sans" w:hAnsi="PT Sans"/>
          <w:sz w:val="20"/>
          <w:szCs w:val="20"/>
        </w:rPr>
        <w:t xml:space="preserve">Education </w:t>
      </w:r>
      <w:r>
        <w:rPr>
          <w:rFonts w:ascii="PT Sans" w:hAnsi="PT Sans"/>
          <w:sz w:val="20"/>
          <w:szCs w:val="20"/>
        </w:rPr>
        <w:tab/>
      </w:r>
      <w:r>
        <w:rPr>
          <w:rFonts w:ascii="PT Sans" w:hAnsi="PT Sans"/>
          <w:b/>
          <w:sz w:val="20"/>
          <w:szCs w:val="20"/>
        </w:rPr>
        <w:t>Williams College, Williamstown, MA</w:t>
      </w:r>
    </w:p>
    <w:p w14:paraId="38FEA0E8" w14:textId="77777777" w:rsidR="00BC11AC" w:rsidRDefault="00BC11AC" w:rsidP="000F7BAB">
      <w:pPr>
        <w:ind w:left="720" w:firstLine="720"/>
        <w:rPr>
          <w:rFonts w:ascii="PT Sans" w:hAnsi="PT Sans"/>
          <w:sz w:val="20"/>
          <w:szCs w:val="20"/>
        </w:rPr>
      </w:pPr>
      <w:r>
        <w:rPr>
          <w:rFonts w:ascii="PT Sans" w:hAnsi="PT Sans"/>
          <w:sz w:val="20"/>
          <w:szCs w:val="20"/>
        </w:rPr>
        <w:t>Bachelor of Fine Arts, Studio Art — 2016</w:t>
      </w:r>
    </w:p>
    <w:p w14:paraId="1B6FC803" w14:textId="77777777" w:rsidR="00BC11AC" w:rsidRDefault="00BC11AC">
      <w:pPr>
        <w:rPr>
          <w:rFonts w:ascii="PT Sans" w:hAnsi="PT Sans"/>
          <w:sz w:val="20"/>
          <w:szCs w:val="20"/>
        </w:rPr>
      </w:pPr>
    </w:p>
    <w:p w14:paraId="2A58EBDD" w14:textId="77777777" w:rsidR="00BC11AC" w:rsidRDefault="00BC11AC" w:rsidP="000F7BAB">
      <w:pPr>
        <w:ind w:left="1440" w:hanging="630"/>
        <w:rPr>
          <w:rFonts w:ascii="PT Sans" w:hAnsi="PT Sans"/>
          <w:sz w:val="20"/>
          <w:szCs w:val="20"/>
        </w:rPr>
      </w:pPr>
      <w:r>
        <w:rPr>
          <w:rFonts w:ascii="PT Sans" w:hAnsi="PT Sans"/>
          <w:sz w:val="20"/>
          <w:szCs w:val="20"/>
        </w:rPr>
        <w:t>Skills</w:t>
      </w:r>
      <w:r>
        <w:rPr>
          <w:rFonts w:ascii="PT Sans" w:hAnsi="PT Sans"/>
          <w:sz w:val="20"/>
          <w:szCs w:val="20"/>
        </w:rPr>
        <w:tab/>
      </w:r>
      <w:r>
        <w:rPr>
          <w:rFonts w:ascii="PT Sans" w:hAnsi="PT Sans"/>
          <w:b/>
          <w:sz w:val="20"/>
          <w:szCs w:val="20"/>
        </w:rPr>
        <w:t>3D</w:t>
      </w:r>
      <w:r>
        <w:rPr>
          <w:rFonts w:ascii="PT Sans" w:hAnsi="PT Sans"/>
          <w:sz w:val="20"/>
          <w:szCs w:val="20"/>
        </w:rPr>
        <w:t>: Refined skills in casting plaster forms, model making techniques and working with a wide variety of woodworking processes and equipment.  Able to work in plastics and basic knowledge of welding and metal forming processes.  Skilled in use of shop tools including band saws, lathe, belt sander, drill press, and joiners.</w:t>
      </w:r>
    </w:p>
    <w:p w14:paraId="305D4FC8" w14:textId="77777777" w:rsidR="00BC11AC" w:rsidRDefault="00BC11AC">
      <w:pPr>
        <w:rPr>
          <w:rFonts w:ascii="PT Sans" w:hAnsi="PT Sans"/>
          <w:sz w:val="20"/>
          <w:szCs w:val="20"/>
        </w:rPr>
      </w:pPr>
    </w:p>
    <w:p w14:paraId="06CA84F9" w14:textId="77777777" w:rsidR="00BC11AC" w:rsidRDefault="00BC11AC" w:rsidP="000F7BAB">
      <w:pPr>
        <w:ind w:left="1440"/>
        <w:rPr>
          <w:rFonts w:ascii="PT Sans" w:hAnsi="PT Sans"/>
          <w:sz w:val="20"/>
          <w:szCs w:val="20"/>
        </w:rPr>
      </w:pPr>
      <w:r>
        <w:rPr>
          <w:rFonts w:ascii="PT Sans" w:hAnsi="PT Sans"/>
          <w:b/>
          <w:sz w:val="20"/>
          <w:szCs w:val="20"/>
        </w:rPr>
        <w:t>2D</w:t>
      </w:r>
      <w:r>
        <w:rPr>
          <w:rFonts w:ascii="PT Sans" w:hAnsi="PT Sans"/>
          <w:sz w:val="20"/>
          <w:szCs w:val="20"/>
        </w:rPr>
        <w:t xml:space="preserve">: Drawing — Utilize sketching and detailed drawings to work out sculptural ideas; can easily translate three-dimensional ideas on paper for purposes of developing them into objects.  </w:t>
      </w:r>
      <w:proofErr w:type="gramStart"/>
      <w:r>
        <w:rPr>
          <w:rFonts w:ascii="PT Sans" w:hAnsi="PT Sans"/>
          <w:sz w:val="20"/>
          <w:szCs w:val="20"/>
        </w:rPr>
        <w:t>Photography — Extensive work with 35mm and digital cameras, printing black and white film and working with digital images using Photoshop.</w:t>
      </w:r>
      <w:proofErr w:type="gramEnd"/>
    </w:p>
    <w:p w14:paraId="225C0BB7" w14:textId="77777777" w:rsidR="00BC11AC" w:rsidRDefault="00BC11AC">
      <w:pPr>
        <w:rPr>
          <w:rFonts w:ascii="PT Sans" w:hAnsi="PT Sans"/>
          <w:sz w:val="20"/>
          <w:szCs w:val="20"/>
        </w:rPr>
      </w:pPr>
    </w:p>
    <w:p w14:paraId="403A3B5B" w14:textId="77777777" w:rsidR="00BC11AC" w:rsidRDefault="00BC11AC" w:rsidP="000F7BAB">
      <w:pPr>
        <w:ind w:left="1440"/>
        <w:rPr>
          <w:rFonts w:ascii="PT Sans" w:hAnsi="PT Sans"/>
          <w:sz w:val="20"/>
          <w:szCs w:val="20"/>
        </w:rPr>
      </w:pPr>
      <w:r>
        <w:rPr>
          <w:rFonts w:ascii="PT Sans" w:hAnsi="PT Sans"/>
          <w:b/>
          <w:sz w:val="20"/>
          <w:szCs w:val="20"/>
        </w:rPr>
        <w:t>Computer</w:t>
      </w:r>
      <w:r>
        <w:rPr>
          <w:rFonts w:ascii="PT Sans" w:hAnsi="PT Sans"/>
          <w:sz w:val="20"/>
          <w:szCs w:val="20"/>
        </w:rPr>
        <w:t xml:space="preserve">: Macintosh and PC.  Working knowledge of Form Z and AutoCAD.  </w:t>
      </w:r>
      <w:proofErr w:type="gramStart"/>
      <w:r>
        <w:rPr>
          <w:rFonts w:ascii="PT Sans" w:hAnsi="PT Sans"/>
          <w:sz w:val="20"/>
          <w:szCs w:val="20"/>
        </w:rPr>
        <w:t>Photoshop, Illustrator, and Microsoft Word.</w:t>
      </w:r>
      <w:proofErr w:type="gramEnd"/>
      <w:r>
        <w:rPr>
          <w:rFonts w:ascii="PT Sans" w:hAnsi="PT Sans"/>
          <w:sz w:val="20"/>
          <w:szCs w:val="20"/>
        </w:rPr>
        <w:t xml:space="preserve">  Ability to learn programs quickly and adapt them to studio needs.</w:t>
      </w:r>
    </w:p>
    <w:p w14:paraId="1503DDAA" w14:textId="77777777" w:rsidR="00BC11AC" w:rsidRDefault="00BC11AC">
      <w:pPr>
        <w:rPr>
          <w:rFonts w:ascii="PT Sans" w:hAnsi="PT Sans"/>
          <w:sz w:val="20"/>
          <w:szCs w:val="20"/>
        </w:rPr>
      </w:pPr>
    </w:p>
    <w:p w14:paraId="505B80CC" w14:textId="77777777" w:rsidR="00BC11AC" w:rsidRDefault="00BC11AC" w:rsidP="000F7BAB">
      <w:pPr>
        <w:ind w:left="1440"/>
        <w:rPr>
          <w:rFonts w:ascii="PT Sans" w:hAnsi="PT Sans"/>
          <w:sz w:val="20"/>
          <w:szCs w:val="20"/>
        </w:rPr>
      </w:pPr>
      <w:r>
        <w:rPr>
          <w:rFonts w:ascii="PT Sans" w:hAnsi="PT Sans"/>
          <w:b/>
          <w:sz w:val="20"/>
          <w:szCs w:val="20"/>
        </w:rPr>
        <w:t>Organizational</w:t>
      </w:r>
      <w:r>
        <w:rPr>
          <w:rFonts w:ascii="PT Sans" w:hAnsi="PT Sans"/>
          <w:sz w:val="20"/>
          <w:szCs w:val="20"/>
        </w:rPr>
        <w:t xml:space="preserve">: Ability to thoroughly research, </w:t>
      </w:r>
      <w:proofErr w:type="gramStart"/>
      <w:r>
        <w:rPr>
          <w:rFonts w:ascii="PT Sans" w:hAnsi="PT Sans"/>
          <w:sz w:val="20"/>
          <w:szCs w:val="20"/>
        </w:rPr>
        <w:t>organize</w:t>
      </w:r>
      <w:proofErr w:type="gramEnd"/>
      <w:r>
        <w:rPr>
          <w:rFonts w:ascii="PT Sans" w:hAnsi="PT Sans"/>
          <w:sz w:val="20"/>
          <w:szCs w:val="20"/>
        </w:rPr>
        <w:t xml:space="preserve">, and manage projects from concept to production.  </w:t>
      </w:r>
      <w:proofErr w:type="gramStart"/>
      <w:r>
        <w:rPr>
          <w:rFonts w:ascii="PT Sans" w:hAnsi="PT Sans"/>
          <w:sz w:val="20"/>
          <w:szCs w:val="20"/>
        </w:rPr>
        <w:t>Strong client communication experience and office skills — answering phones, data entry, and meeting deadlines.</w:t>
      </w:r>
      <w:proofErr w:type="gramEnd"/>
    </w:p>
    <w:p w14:paraId="6168FB3B" w14:textId="77777777" w:rsidR="00BC11AC" w:rsidRDefault="00BC11AC">
      <w:pPr>
        <w:rPr>
          <w:rFonts w:ascii="PT Sans" w:hAnsi="PT Sans"/>
          <w:sz w:val="20"/>
          <w:szCs w:val="20"/>
        </w:rPr>
      </w:pPr>
    </w:p>
    <w:p w14:paraId="137B0092" w14:textId="77777777" w:rsidR="00BC11AC" w:rsidRDefault="00BC11AC">
      <w:pPr>
        <w:rPr>
          <w:rFonts w:ascii="PT Sans" w:hAnsi="PT Sans"/>
          <w:sz w:val="20"/>
          <w:szCs w:val="20"/>
        </w:rPr>
      </w:pPr>
      <w:r>
        <w:rPr>
          <w:rFonts w:ascii="PT Sans" w:hAnsi="PT Sans"/>
          <w:sz w:val="20"/>
          <w:szCs w:val="20"/>
        </w:rPr>
        <w:t>Related Studios</w:t>
      </w:r>
      <w:r>
        <w:rPr>
          <w:rFonts w:ascii="PT Sans" w:hAnsi="PT Sans"/>
          <w:sz w:val="20"/>
          <w:szCs w:val="20"/>
        </w:rPr>
        <w:tab/>
      </w:r>
      <w:r>
        <w:rPr>
          <w:rFonts w:ascii="PT Sans" w:hAnsi="PT Sans"/>
          <w:b/>
          <w:sz w:val="20"/>
          <w:szCs w:val="20"/>
        </w:rPr>
        <w:t>Public Art, Williams Art Department, Williamstown, MA</w:t>
      </w:r>
    </w:p>
    <w:p w14:paraId="70D1975C" w14:textId="77777777" w:rsidR="00BC11AC" w:rsidRDefault="000F7BAB" w:rsidP="000F7BAB">
      <w:pPr>
        <w:rPr>
          <w:rFonts w:ascii="PT Sans" w:hAnsi="PT Sans"/>
          <w:sz w:val="20"/>
          <w:szCs w:val="20"/>
        </w:rPr>
      </w:pPr>
      <w:r>
        <w:rPr>
          <w:rFonts w:ascii="PT Sans" w:hAnsi="PT Sans"/>
          <w:sz w:val="20"/>
          <w:szCs w:val="20"/>
        </w:rPr>
        <w:t xml:space="preserve"> </w:t>
      </w:r>
      <w:proofErr w:type="gramStart"/>
      <w:r>
        <w:rPr>
          <w:rFonts w:ascii="PT Sans" w:hAnsi="PT Sans"/>
          <w:sz w:val="20"/>
          <w:szCs w:val="20"/>
        </w:rPr>
        <w:t>and</w:t>
      </w:r>
      <w:proofErr w:type="gramEnd"/>
      <w:r>
        <w:rPr>
          <w:rFonts w:ascii="PT Sans" w:hAnsi="PT Sans"/>
          <w:sz w:val="20"/>
          <w:szCs w:val="20"/>
        </w:rPr>
        <w:t xml:space="preserve"> Experience</w:t>
      </w:r>
      <w:r>
        <w:rPr>
          <w:rFonts w:ascii="PT Sans" w:hAnsi="PT Sans"/>
          <w:sz w:val="20"/>
          <w:szCs w:val="20"/>
        </w:rPr>
        <w:tab/>
      </w:r>
      <w:r w:rsidR="00BC11AC">
        <w:rPr>
          <w:rFonts w:ascii="PT Sans" w:hAnsi="PT Sans"/>
          <w:sz w:val="20"/>
          <w:szCs w:val="20"/>
        </w:rPr>
        <w:t>Open Shell: Public Art Project Proposal — 2014</w:t>
      </w:r>
    </w:p>
    <w:p w14:paraId="33A898B6" w14:textId="77777777" w:rsidR="00BC11AC" w:rsidRDefault="00BC11AC" w:rsidP="000F7BAB">
      <w:pPr>
        <w:ind w:left="1440"/>
        <w:rPr>
          <w:rFonts w:ascii="PT Sans" w:hAnsi="PT Sans"/>
          <w:sz w:val="20"/>
          <w:szCs w:val="20"/>
        </w:rPr>
      </w:pPr>
      <w:r>
        <w:rPr>
          <w:rFonts w:ascii="PT Sans" w:hAnsi="PT Sans"/>
          <w:sz w:val="20"/>
          <w:szCs w:val="20"/>
        </w:rPr>
        <w:t>Developed site-specific sculptural piece made of fiberglass, metal and cast concrete for a public park in Williamstown.  Concept based on a chambered nautilus shell with expanded and abstracted shell segments including chambers that allow a child or adult to enter the piece and climb, walk or sit within it.  Formal proposal submitted including artist statement, detailed description of the piece, budget for fabrication and installation, and hand drawn and computer renderings of proposed sculpture.</w:t>
      </w:r>
    </w:p>
    <w:p w14:paraId="65F7545C" w14:textId="77777777" w:rsidR="00BC11AC" w:rsidRDefault="00BC11AC">
      <w:pPr>
        <w:rPr>
          <w:rFonts w:ascii="PT Sans" w:hAnsi="PT Sans"/>
          <w:sz w:val="20"/>
          <w:szCs w:val="20"/>
        </w:rPr>
      </w:pPr>
    </w:p>
    <w:p w14:paraId="5C6C29E2" w14:textId="77777777" w:rsidR="00BC11AC" w:rsidRDefault="00BC11AC" w:rsidP="000F7BAB">
      <w:pPr>
        <w:ind w:left="720" w:firstLine="720"/>
        <w:rPr>
          <w:rFonts w:ascii="PT Sans" w:hAnsi="PT Sans"/>
          <w:sz w:val="20"/>
          <w:szCs w:val="20"/>
        </w:rPr>
      </w:pPr>
      <w:r>
        <w:rPr>
          <w:rFonts w:ascii="PT Sans" w:hAnsi="PT Sans"/>
          <w:b/>
          <w:sz w:val="20"/>
          <w:szCs w:val="20"/>
        </w:rPr>
        <w:t>Somerville Community Arts Center, Somerville, MA</w:t>
      </w:r>
    </w:p>
    <w:p w14:paraId="3C8FA27C" w14:textId="77777777" w:rsidR="00BC11AC" w:rsidRDefault="00BC11AC" w:rsidP="000F7BAB">
      <w:pPr>
        <w:ind w:left="720" w:firstLine="720"/>
        <w:rPr>
          <w:rFonts w:ascii="PT Sans" w:hAnsi="PT Sans"/>
          <w:sz w:val="20"/>
          <w:szCs w:val="20"/>
        </w:rPr>
      </w:pPr>
      <w:r>
        <w:rPr>
          <w:rFonts w:ascii="PT Sans" w:hAnsi="PT Sans"/>
          <w:sz w:val="20"/>
          <w:szCs w:val="20"/>
        </w:rPr>
        <w:t>Summer Art Instructor — 2012, 2011</w:t>
      </w:r>
    </w:p>
    <w:p w14:paraId="6D5951A6" w14:textId="77777777" w:rsidR="00BC11AC" w:rsidRDefault="00BC11AC" w:rsidP="000F7BAB">
      <w:pPr>
        <w:ind w:left="1440"/>
        <w:rPr>
          <w:rFonts w:ascii="PT Sans" w:hAnsi="PT Sans"/>
          <w:sz w:val="20"/>
          <w:szCs w:val="20"/>
        </w:rPr>
      </w:pPr>
      <w:r>
        <w:rPr>
          <w:rFonts w:ascii="PT Sans" w:hAnsi="PT Sans"/>
          <w:sz w:val="20"/>
          <w:szCs w:val="20"/>
        </w:rPr>
        <w:t>Taught art day camp program for children aged 8 to 12 years old.  Under the direction of lead teacher developed lessons and provided class instruction independently once a week.  Supported lead teacher with regular assistance to students th</w:t>
      </w:r>
      <w:r w:rsidR="00226DFD">
        <w:rPr>
          <w:rFonts w:ascii="PT Sans" w:hAnsi="PT Sans"/>
          <w:sz w:val="20"/>
          <w:szCs w:val="20"/>
        </w:rPr>
        <w:t>r</w:t>
      </w:r>
      <w:r>
        <w:rPr>
          <w:rFonts w:ascii="PT Sans" w:hAnsi="PT Sans"/>
          <w:sz w:val="20"/>
          <w:szCs w:val="20"/>
        </w:rPr>
        <w:t>oughout class sessions by guiding their use of materials and encouraging their creativity.</w:t>
      </w:r>
    </w:p>
    <w:p w14:paraId="169E4F02" w14:textId="77777777" w:rsidR="00BC11AC" w:rsidRDefault="00BC11AC">
      <w:pPr>
        <w:rPr>
          <w:rFonts w:ascii="PT Sans" w:hAnsi="PT Sans"/>
          <w:sz w:val="20"/>
          <w:szCs w:val="20"/>
        </w:rPr>
      </w:pPr>
    </w:p>
    <w:p w14:paraId="5249C363" w14:textId="77777777" w:rsidR="00BC11AC" w:rsidRDefault="00BC11AC" w:rsidP="00226DFD">
      <w:pPr>
        <w:ind w:firstLine="810"/>
        <w:rPr>
          <w:rFonts w:ascii="PT Sans" w:hAnsi="PT Sans"/>
          <w:sz w:val="20"/>
          <w:szCs w:val="20"/>
        </w:rPr>
      </w:pPr>
      <w:r>
        <w:rPr>
          <w:rFonts w:ascii="PT Sans" w:hAnsi="PT Sans"/>
          <w:sz w:val="20"/>
          <w:szCs w:val="20"/>
        </w:rPr>
        <w:t>Other</w:t>
      </w:r>
      <w:r w:rsidR="00226DFD">
        <w:rPr>
          <w:rFonts w:ascii="PT Sans" w:hAnsi="PT Sans"/>
          <w:sz w:val="20"/>
          <w:szCs w:val="20"/>
        </w:rPr>
        <w:t xml:space="preserve"> </w:t>
      </w:r>
      <w:r w:rsidR="00226DFD">
        <w:rPr>
          <w:rFonts w:ascii="PT Sans" w:hAnsi="PT Sans"/>
          <w:sz w:val="20"/>
          <w:szCs w:val="20"/>
        </w:rPr>
        <w:tab/>
      </w:r>
      <w:r w:rsidR="004D0E60">
        <w:rPr>
          <w:rFonts w:ascii="PT Sans" w:hAnsi="PT Sans"/>
          <w:b/>
          <w:sz w:val="20"/>
          <w:szCs w:val="20"/>
        </w:rPr>
        <w:t>Office of Student Life</w:t>
      </w:r>
      <w:r>
        <w:rPr>
          <w:rFonts w:ascii="PT Sans" w:hAnsi="PT Sans"/>
          <w:b/>
          <w:sz w:val="20"/>
          <w:szCs w:val="20"/>
        </w:rPr>
        <w:t>, Williams College, Williamstown, MA</w:t>
      </w:r>
    </w:p>
    <w:p w14:paraId="72D987A0" w14:textId="77777777" w:rsidR="00BC11AC" w:rsidRDefault="00226DFD" w:rsidP="00226DFD">
      <w:pPr>
        <w:ind w:left="-90" w:firstLine="450"/>
        <w:rPr>
          <w:rFonts w:ascii="PT Sans" w:hAnsi="PT Sans"/>
          <w:sz w:val="20"/>
          <w:szCs w:val="20"/>
        </w:rPr>
      </w:pPr>
      <w:r>
        <w:rPr>
          <w:rFonts w:ascii="PT Sans" w:hAnsi="PT Sans"/>
          <w:sz w:val="20"/>
          <w:szCs w:val="20"/>
        </w:rPr>
        <w:t>Experience</w:t>
      </w:r>
      <w:r>
        <w:rPr>
          <w:rFonts w:ascii="PT Sans" w:hAnsi="PT Sans"/>
          <w:sz w:val="20"/>
          <w:szCs w:val="20"/>
        </w:rPr>
        <w:tab/>
      </w:r>
      <w:r w:rsidR="004D0E60">
        <w:rPr>
          <w:rFonts w:ascii="PT Sans" w:hAnsi="PT Sans"/>
          <w:sz w:val="20"/>
          <w:szCs w:val="20"/>
        </w:rPr>
        <w:t>Resident Assistant — 2013–present</w:t>
      </w:r>
    </w:p>
    <w:p w14:paraId="1E34FD16" w14:textId="77777777" w:rsidR="004D0E60" w:rsidRDefault="004D0E60" w:rsidP="00226DFD">
      <w:pPr>
        <w:ind w:left="1440"/>
        <w:rPr>
          <w:rFonts w:ascii="PT Sans" w:hAnsi="PT Sans"/>
          <w:sz w:val="20"/>
          <w:szCs w:val="20"/>
        </w:rPr>
      </w:pPr>
      <w:r>
        <w:rPr>
          <w:rFonts w:ascii="PT Sans" w:hAnsi="PT Sans"/>
          <w:sz w:val="20"/>
          <w:szCs w:val="20"/>
        </w:rPr>
        <w:t>Coordinate activities for dormitory floor of 30 students; provide guidance to students adjusting to college life; plan social gatherings; and problem solve roommate conflicts.  Work as a team with other housing coordinators.</w:t>
      </w:r>
    </w:p>
    <w:p w14:paraId="71DE077C" w14:textId="77777777" w:rsidR="004D0E60" w:rsidRDefault="004D0E60">
      <w:pPr>
        <w:rPr>
          <w:rFonts w:ascii="PT Sans" w:hAnsi="PT Sans"/>
          <w:sz w:val="20"/>
          <w:szCs w:val="20"/>
        </w:rPr>
      </w:pPr>
    </w:p>
    <w:p w14:paraId="6DD21FB9" w14:textId="77777777" w:rsidR="004D0E60" w:rsidRDefault="004D0E60">
      <w:pPr>
        <w:rPr>
          <w:rFonts w:ascii="PT Sans" w:hAnsi="PT Sans"/>
          <w:sz w:val="20"/>
          <w:szCs w:val="20"/>
        </w:rPr>
      </w:pPr>
      <w:r>
        <w:rPr>
          <w:rFonts w:ascii="PT Sans" w:hAnsi="PT Sans"/>
          <w:sz w:val="20"/>
          <w:szCs w:val="20"/>
        </w:rPr>
        <w:t>Exhibitions</w:t>
      </w:r>
      <w:r>
        <w:rPr>
          <w:rFonts w:ascii="PT Sans" w:hAnsi="PT Sans"/>
          <w:sz w:val="20"/>
          <w:szCs w:val="20"/>
        </w:rPr>
        <w:tab/>
        <w:t>Studio Art Senior Thesis Show, WCMA, Williamstown, MA — 2016</w:t>
      </w:r>
    </w:p>
    <w:p w14:paraId="3117E9D4" w14:textId="77777777" w:rsidR="004D0E60" w:rsidRDefault="004D0E60" w:rsidP="00226DFD">
      <w:pPr>
        <w:ind w:left="720" w:firstLine="720"/>
        <w:rPr>
          <w:rFonts w:ascii="PT Sans" w:hAnsi="PT Sans"/>
          <w:sz w:val="20"/>
          <w:szCs w:val="20"/>
        </w:rPr>
      </w:pPr>
      <w:r>
        <w:rPr>
          <w:rFonts w:ascii="PT Sans" w:hAnsi="PT Sans"/>
          <w:sz w:val="20"/>
          <w:szCs w:val="20"/>
        </w:rPr>
        <w:t>Geometry, Johnson Craft Gallery, Racine, WI — 2014</w:t>
      </w:r>
    </w:p>
    <w:p w14:paraId="7D7239F6" w14:textId="77777777" w:rsidR="004D0E60" w:rsidRDefault="004D0E60" w:rsidP="00226DFD">
      <w:pPr>
        <w:ind w:left="720" w:firstLine="720"/>
        <w:rPr>
          <w:rFonts w:ascii="PT Sans" w:hAnsi="PT Sans"/>
          <w:sz w:val="20"/>
          <w:szCs w:val="20"/>
        </w:rPr>
      </w:pPr>
      <w:r>
        <w:rPr>
          <w:rFonts w:ascii="PT Sans" w:hAnsi="PT Sans"/>
          <w:sz w:val="20"/>
          <w:szCs w:val="20"/>
        </w:rPr>
        <w:t>Fresh Cut, Wexler Art Center, Jersey City, NY — 2013</w:t>
      </w:r>
    </w:p>
    <w:p w14:paraId="22268B4E" w14:textId="77777777" w:rsidR="004D0E60" w:rsidRPr="00BC11AC" w:rsidRDefault="004D0E60" w:rsidP="00226DFD">
      <w:pPr>
        <w:ind w:left="720" w:firstLine="720"/>
        <w:rPr>
          <w:rFonts w:ascii="PT Sans" w:hAnsi="PT Sans"/>
          <w:sz w:val="20"/>
          <w:szCs w:val="20"/>
        </w:rPr>
      </w:pPr>
      <w:r>
        <w:rPr>
          <w:rFonts w:ascii="PT Sans" w:hAnsi="PT Sans"/>
          <w:sz w:val="20"/>
          <w:szCs w:val="20"/>
        </w:rPr>
        <w:t>Mano Grande, San Diego Museum, San Diego, CA— 2011</w:t>
      </w:r>
    </w:p>
    <w:sectPr w:rsidR="004D0E60" w:rsidRPr="00BC11AC" w:rsidSect="00226DFD">
      <w:pgSz w:w="12240" w:h="15840"/>
      <w:pgMar w:top="720" w:right="45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AC"/>
    <w:rsid w:val="000F7BAB"/>
    <w:rsid w:val="00226DFD"/>
    <w:rsid w:val="00341762"/>
    <w:rsid w:val="004D0E60"/>
    <w:rsid w:val="00A57E43"/>
    <w:rsid w:val="00BC11AC"/>
    <w:rsid w:val="00FE0E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9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B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2478</Characters>
  <Application>Microsoft Macintosh Word</Application>
  <DocSecurity>0</DocSecurity>
  <Lines>20</Lines>
  <Paragraphs>5</Paragraphs>
  <ScaleCrop>false</ScaleCrop>
  <Company>Williams College</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 Williams</dc:creator>
  <cp:keywords/>
  <dc:description/>
  <cp:lastModifiedBy>OIT Williams</cp:lastModifiedBy>
  <cp:revision>3</cp:revision>
  <dcterms:created xsi:type="dcterms:W3CDTF">2016-10-12T17:50:00Z</dcterms:created>
  <dcterms:modified xsi:type="dcterms:W3CDTF">2016-10-18T14:47:00Z</dcterms:modified>
</cp:coreProperties>
</file>